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689"/>
        <w:gridCol w:w="282"/>
        <w:gridCol w:w="3103"/>
        <w:gridCol w:w="1484"/>
        <w:gridCol w:w="1483"/>
      </w:tblGrid>
      <w:tr w:rsidR="004B3B9A" w:rsidTr="00741F07">
        <w:tc>
          <w:tcPr>
            <w:tcW w:w="2972" w:type="dxa"/>
            <w:gridSpan w:val="2"/>
            <w:vAlign w:val="center"/>
          </w:tcPr>
          <w:p w:rsidR="004B3B9A" w:rsidRDefault="004B3B9A" w:rsidP="00AF6E16">
            <w:pPr>
              <w:pStyle w:val="TextoPOP"/>
              <w:spacing w:before="120" w:after="120"/>
            </w:pPr>
            <w:bookmarkStart w:id="0" w:name="_GoBack"/>
            <w:bookmarkEnd w:id="0"/>
            <w:r w:rsidRPr="00D80611">
              <w:rPr>
                <w:noProof/>
                <w:lang w:eastAsia="pt-BR"/>
              </w:rPr>
              <w:drawing>
                <wp:inline distT="0" distB="0" distL="0" distR="0" wp14:anchorId="05A3D336" wp14:editId="78EA7EFA">
                  <wp:extent cx="1600200" cy="640616"/>
                  <wp:effectExtent l="0" t="0" r="0" b="7620"/>
                  <wp:docPr id="78" name="Imagem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238" cy="676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89" w:type="dxa"/>
            <w:gridSpan w:val="3"/>
            <w:vAlign w:val="center"/>
          </w:tcPr>
          <w:p w:rsidR="004B3B9A" w:rsidRPr="00AF6E16" w:rsidRDefault="004B3B9A" w:rsidP="00227968">
            <w:pPr>
              <w:pStyle w:val="TextoPOP"/>
              <w:jc w:val="center"/>
              <w:rPr>
                <w:b/>
              </w:rPr>
            </w:pPr>
            <w:r w:rsidRPr="00AF6E16">
              <w:rPr>
                <w:b/>
              </w:rPr>
              <w:t xml:space="preserve">Instituto Federal de Educação, Ciência e Tecnologia de Minas Gerais (IFMG) </w:t>
            </w:r>
            <w:r w:rsidRPr="00227968">
              <w:rPr>
                <w:b/>
                <w:i/>
              </w:rPr>
              <w:t>Campus</w:t>
            </w:r>
            <w:r w:rsidRPr="00AF6E16">
              <w:rPr>
                <w:b/>
              </w:rPr>
              <w:t xml:space="preserve"> Bambuí</w:t>
            </w:r>
          </w:p>
        </w:tc>
      </w:tr>
      <w:tr w:rsidR="00741F07" w:rsidRPr="00AF6E16" w:rsidTr="00741F07">
        <w:tc>
          <w:tcPr>
            <w:tcW w:w="6091" w:type="dxa"/>
            <w:gridSpan w:val="3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PROCEDIMENTO OPERACIONAL PADRÃO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POP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031940" w:rsidP="00FE273F">
            <w:pPr>
              <w:pStyle w:val="TextoPOP"/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Nº</w:t>
            </w:r>
            <w:r w:rsidR="004B3B9A" w:rsidRPr="00AF6E16">
              <w:rPr>
                <w:b/>
              </w:rPr>
              <w:t xml:space="preserve"> </w:t>
            </w:r>
            <w:r>
              <w:rPr>
                <w:b/>
              </w:rPr>
              <w:t>00</w:t>
            </w:r>
            <w:r w:rsidR="00FE273F">
              <w:rPr>
                <w:b/>
              </w:rPr>
              <w:t>1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 w:val="restart"/>
          </w:tcPr>
          <w:p w:rsidR="00031940" w:rsidRPr="00546D10" w:rsidRDefault="00546D10" w:rsidP="00F60FC9">
            <w:pPr>
              <w:pStyle w:val="TextoPOP"/>
              <w:spacing w:before="120" w:line="276" w:lineRule="auto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 atendimento aos </w:t>
            </w:r>
            <w:r w:rsidR="00031940" w:rsidRPr="00546D10">
              <w:rPr>
                <w:b/>
                <w:sz w:val="20"/>
              </w:rPr>
              <w:t>Indicadores Mundiais e Locais de Sustentabilidade para Instituições de Ensino Federais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951" w:hanging="951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Categoria:</w:t>
            </w:r>
            <w:r w:rsidRPr="00546D10">
              <w:rPr>
                <w:sz w:val="20"/>
              </w:rPr>
              <w:t xml:space="preserve"> Operações e Serviços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1:</w:t>
            </w:r>
            <w:r w:rsidRPr="00546D10">
              <w:rPr>
                <w:sz w:val="20"/>
              </w:rPr>
              <w:t xml:space="preserve"> Quantidade de papel consumido por usuário</w:t>
            </w:r>
          </w:p>
          <w:p w:rsidR="00031940" w:rsidRPr="00546D10" w:rsidRDefault="00031940" w:rsidP="00FE273F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2:</w:t>
            </w:r>
            <w:r w:rsidRPr="00546D10">
              <w:rPr>
                <w:sz w:val="20"/>
              </w:rPr>
              <w:t xml:space="preserve"> Quantidade de toners / c</w:t>
            </w:r>
            <w:r w:rsidR="00FE273F">
              <w:rPr>
                <w:sz w:val="20"/>
              </w:rPr>
              <w:t>artuchos utilizados por usuário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Elaboração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26/01/2023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Aprovação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Publicação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Versão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1.0.0</w:t>
            </w:r>
          </w:p>
        </w:tc>
      </w:tr>
      <w:tr w:rsidR="00031940" w:rsidTr="00741F07">
        <w:trPr>
          <w:trHeight w:val="411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proofErr w:type="spellStart"/>
            <w:r w:rsidRPr="00546D10">
              <w:rPr>
                <w:b/>
                <w:sz w:val="20"/>
              </w:rPr>
              <w:t>Últ</w:t>
            </w:r>
            <w:proofErr w:type="spellEnd"/>
            <w:r w:rsidRPr="00546D10">
              <w:rPr>
                <w:b/>
                <w:sz w:val="20"/>
              </w:rPr>
              <w:t>. Revisão</w:t>
            </w:r>
          </w:p>
        </w:tc>
        <w:tc>
          <w:tcPr>
            <w:tcW w:w="1485" w:type="dxa"/>
            <w:vAlign w:val="center"/>
          </w:tcPr>
          <w:p w:rsidR="00031940" w:rsidRPr="00546D10" w:rsidRDefault="00546D10" w:rsidP="00031940">
            <w:pPr>
              <w:pStyle w:val="TextoPOP"/>
              <w:jc w:val="center"/>
              <w:rPr>
                <w:sz w:val="20"/>
              </w:rPr>
            </w:pPr>
            <w:r>
              <w:rPr>
                <w:sz w:val="20"/>
              </w:rPr>
              <w:t>26/01/2023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Elaborado por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  <w:proofErr w:type="spellStart"/>
            <w:r w:rsidRPr="00133D84">
              <w:t>Diovanni</w:t>
            </w:r>
            <w:proofErr w:type="spellEnd"/>
            <w:r w:rsidRPr="00133D84">
              <w:t xml:space="preserve"> Antônio Resende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Gestor do setor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Título / Procedimento</w:t>
            </w:r>
          </w:p>
        </w:tc>
        <w:tc>
          <w:tcPr>
            <w:tcW w:w="6372" w:type="dxa"/>
            <w:gridSpan w:val="4"/>
          </w:tcPr>
          <w:p w:rsidR="00A65D62" w:rsidRPr="00133D84" w:rsidRDefault="00FE273F" w:rsidP="00133D84">
            <w:pPr>
              <w:pStyle w:val="TextoPOP"/>
              <w:spacing w:before="60" w:after="60"/>
              <w:jc w:val="left"/>
            </w:pPr>
            <w:r>
              <w:t>Instalação do estilo de fonte “</w:t>
            </w:r>
            <w:proofErr w:type="spellStart"/>
            <w:r>
              <w:t>EcoFont</w:t>
            </w:r>
            <w:proofErr w:type="spellEnd"/>
            <w:r>
              <w:t>” no computador</w:t>
            </w:r>
          </w:p>
        </w:tc>
      </w:tr>
    </w:tbl>
    <w:p w:rsidR="00C658CC" w:rsidRDefault="00C658CC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041"/>
      </w:tblGrid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Objetivo</w:t>
            </w:r>
            <w:r w:rsidR="00955262">
              <w:rPr>
                <w:b/>
              </w:rPr>
              <w:t>(</w:t>
            </w:r>
            <w:r w:rsidRPr="00825294">
              <w:rPr>
                <w:b/>
              </w:rPr>
              <w:t>s</w:t>
            </w:r>
            <w:r w:rsidR="00955262">
              <w:rPr>
                <w:b/>
              </w:rPr>
              <w:t>)</w:t>
            </w:r>
          </w:p>
        </w:tc>
      </w:tr>
      <w:tr w:rsidR="00C31471" w:rsidTr="00741F07">
        <w:tc>
          <w:tcPr>
            <w:tcW w:w="9061" w:type="dxa"/>
          </w:tcPr>
          <w:p w:rsidR="00FE273F" w:rsidRDefault="00FE273F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Baixar o estilo de fonte ecológica / sustentável de código aberto denominado “</w:t>
            </w:r>
            <w:proofErr w:type="spellStart"/>
            <w:r>
              <w:t>EcoFont</w:t>
            </w:r>
            <w:proofErr w:type="spellEnd"/>
            <w:r>
              <w:t>”, ou, “</w:t>
            </w:r>
            <w:proofErr w:type="spellStart"/>
            <w:r>
              <w:t>Spranq</w:t>
            </w:r>
            <w:proofErr w:type="spellEnd"/>
            <w:r>
              <w:t xml:space="preserve"> eco </w:t>
            </w:r>
            <w:proofErr w:type="spellStart"/>
            <w:r>
              <w:t>sans</w:t>
            </w:r>
            <w:proofErr w:type="spellEnd"/>
            <w:r>
              <w:t>” da internet;</w:t>
            </w:r>
          </w:p>
          <w:p w:rsidR="00C31471" w:rsidRDefault="00FE273F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Instalar o estilo baixado no computador</w:t>
            </w:r>
            <w:r w:rsidR="0044572B">
              <w:t>.</w:t>
            </w:r>
          </w:p>
        </w:tc>
      </w:tr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Público-alvo</w:t>
            </w:r>
          </w:p>
        </w:tc>
      </w:tr>
      <w:tr w:rsidR="00C31471" w:rsidTr="00741F07">
        <w:tc>
          <w:tcPr>
            <w:tcW w:w="9061" w:type="dxa"/>
          </w:tcPr>
          <w:p w:rsidR="00C31471" w:rsidRDefault="00FE273F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Professores e funcionários que tenham inclusa em suas atribuições a produção de quaisquer documentos que serão impressos e/ou sua posterior impressão.</w:t>
            </w:r>
          </w:p>
        </w:tc>
      </w:tr>
      <w:tr w:rsidR="0044572B" w:rsidRPr="00133D84" w:rsidTr="00741F07">
        <w:tc>
          <w:tcPr>
            <w:tcW w:w="9061" w:type="dxa"/>
            <w:shd w:val="clear" w:color="auto" w:fill="C5E0B3" w:themeFill="accent6" w:themeFillTint="66"/>
          </w:tcPr>
          <w:p w:rsidR="0044572B" w:rsidRPr="00825294" w:rsidRDefault="0044572B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Pré-requisitos</w:t>
            </w:r>
          </w:p>
        </w:tc>
      </w:tr>
      <w:tr w:rsidR="0044572B" w:rsidTr="00741F07">
        <w:tc>
          <w:tcPr>
            <w:tcW w:w="9061" w:type="dxa"/>
          </w:tcPr>
          <w:p w:rsidR="00181066" w:rsidRDefault="00370AD6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Ter conhecimento sobre ações simples de navegação na internet, download de arquivos e navegação pelas pastas do computador</w:t>
            </w:r>
            <w:r w:rsidR="00181066">
              <w:t>.</w:t>
            </w:r>
          </w:p>
        </w:tc>
      </w:tr>
      <w:tr w:rsidR="00CB5555" w:rsidRPr="00133D84" w:rsidTr="00741F07">
        <w:tc>
          <w:tcPr>
            <w:tcW w:w="9061" w:type="dxa"/>
            <w:shd w:val="clear" w:color="auto" w:fill="C5E0B3" w:themeFill="accent6" w:themeFillTint="66"/>
          </w:tcPr>
          <w:p w:rsidR="00CB5555" w:rsidRPr="00825294" w:rsidRDefault="00CB555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Responsáveis</w:t>
            </w:r>
          </w:p>
        </w:tc>
      </w:tr>
      <w:tr w:rsidR="00CB5555" w:rsidTr="00741F07">
        <w:tc>
          <w:tcPr>
            <w:tcW w:w="9061" w:type="dxa"/>
          </w:tcPr>
          <w:p w:rsidR="00CB5555" w:rsidRDefault="00FE273F" w:rsidP="00FE273F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Professor ou funcionário que, especificamente, estiver desenvolvendo o documento que será posteriormente impresso ou que estiver imprimindo o documento.</w:t>
            </w:r>
          </w:p>
        </w:tc>
      </w:tr>
    </w:tbl>
    <w:p w:rsidR="00A878DE" w:rsidRDefault="00A878DE" w:rsidP="00AF6E16">
      <w:pPr>
        <w:pStyle w:val="TextoPOP"/>
      </w:pPr>
    </w:p>
    <w:p w:rsidR="001C3D5D" w:rsidRDefault="001C3D5D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227968" w:rsidTr="00741F07">
        <w:tc>
          <w:tcPr>
            <w:tcW w:w="9061" w:type="dxa"/>
            <w:gridSpan w:val="2"/>
          </w:tcPr>
          <w:p w:rsidR="00227968" w:rsidRDefault="00227968" w:rsidP="00227968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1C3D5D" w:rsidTr="00741F07">
        <w:tc>
          <w:tcPr>
            <w:tcW w:w="8107" w:type="dxa"/>
          </w:tcPr>
          <w:p w:rsidR="001C3D5D" w:rsidRDefault="001C3D5D" w:rsidP="00FE273F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 w:rsidR="00FE273F">
              <w:rPr>
                <w:b/>
                <w:sz w:val="20"/>
              </w:rPr>
              <w:t>1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 w:rsidR="00FE273F" w:rsidRPr="00FE273F">
              <w:rPr>
                <w:sz w:val="20"/>
              </w:rPr>
              <w:t>Instalação do estilo de fonte “</w:t>
            </w:r>
            <w:proofErr w:type="spellStart"/>
            <w:r w:rsidR="00FE273F" w:rsidRPr="00FE273F">
              <w:rPr>
                <w:sz w:val="20"/>
              </w:rPr>
              <w:t>EcoFont</w:t>
            </w:r>
            <w:proofErr w:type="spellEnd"/>
            <w:r w:rsidR="00FE273F" w:rsidRPr="00FE273F">
              <w:rPr>
                <w:sz w:val="20"/>
              </w:rPr>
              <w:t>” no computador</w:t>
            </w:r>
          </w:p>
        </w:tc>
        <w:tc>
          <w:tcPr>
            <w:tcW w:w="954" w:type="dxa"/>
          </w:tcPr>
          <w:p w:rsidR="001C3D5D" w:rsidRDefault="001C3D5D" w:rsidP="001C3D5D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C46BCF">
              <w:rPr>
                <w:noProof/>
                <w:sz w:val="20"/>
              </w:rPr>
              <w:t>2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1C3D5D" w:rsidRDefault="001C3D5D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62"/>
        <w:gridCol w:w="5524"/>
        <w:gridCol w:w="1559"/>
        <w:gridCol w:w="1396"/>
      </w:tblGrid>
      <w:tr w:rsidR="00A73D40" w:rsidRPr="00A73D40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A73D40" w:rsidRPr="00A73D40" w:rsidRDefault="00A73D40" w:rsidP="00A73D40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Atividades</w:t>
            </w:r>
          </w:p>
        </w:tc>
      </w:tr>
      <w:tr w:rsidR="004D5883" w:rsidRPr="00A73D40" w:rsidTr="008831E4">
        <w:tc>
          <w:tcPr>
            <w:tcW w:w="562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Nº</w:t>
            </w:r>
          </w:p>
        </w:tc>
        <w:tc>
          <w:tcPr>
            <w:tcW w:w="5524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Atividade / Descrição</w:t>
            </w:r>
          </w:p>
        </w:tc>
        <w:tc>
          <w:tcPr>
            <w:tcW w:w="1559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Responsável</w:t>
            </w:r>
          </w:p>
        </w:tc>
        <w:tc>
          <w:tcPr>
            <w:tcW w:w="1396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Tempo</w:t>
            </w:r>
          </w:p>
        </w:tc>
      </w:tr>
      <w:tr w:rsidR="004D5883" w:rsidTr="008831E4">
        <w:tc>
          <w:tcPr>
            <w:tcW w:w="562" w:type="dxa"/>
          </w:tcPr>
          <w:p w:rsidR="004D5883" w:rsidRDefault="004D5883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5524" w:type="dxa"/>
          </w:tcPr>
          <w:p w:rsidR="004D5883" w:rsidRDefault="0067189F" w:rsidP="0067189F">
            <w:pPr>
              <w:pStyle w:val="TextoPOP"/>
              <w:jc w:val="left"/>
            </w:pPr>
            <w:r>
              <w:t>Acessar um dos links informados na seção “Material de suporte” e, se for o caso, clicar no botão disponibilizado para download</w:t>
            </w:r>
            <w:r w:rsidR="00983C4A">
              <w:t>.</w:t>
            </w:r>
          </w:p>
        </w:tc>
        <w:tc>
          <w:tcPr>
            <w:tcW w:w="1559" w:type="dxa"/>
          </w:tcPr>
          <w:p w:rsidR="004D5883" w:rsidRDefault="004D5883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4D5883" w:rsidRDefault="004D5883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5524" w:type="dxa"/>
          </w:tcPr>
          <w:p w:rsidR="00B63C58" w:rsidRDefault="0067189F" w:rsidP="00983C4A">
            <w:pPr>
              <w:pStyle w:val="TextoPOP"/>
              <w:jc w:val="left"/>
            </w:pPr>
            <w:r>
              <w:t>Escolher uma localização para salvar o arquivo “.</w:t>
            </w:r>
            <w:proofErr w:type="spellStart"/>
            <w:r>
              <w:t>ttf</w:t>
            </w:r>
            <w:proofErr w:type="spellEnd"/>
            <w:r>
              <w:t>” referente ao estilo de fonte</w:t>
            </w:r>
            <w:r w:rsidR="00983C4A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03</w:t>
            </w:r>
          </w:p>
        </w:tc>
        <w:tc>
          <w:tcPr>
            <w:tcW w:w="5524" w:type="dxa"/>
          </w:tcPr>
          <w:p w:rsidR="00B63C58" w:rsidRDefault="0067189F" w:rsidP="00B63C58">
            <w:pPr>
              <w:pStyle w:val="TextoPOP"/>
              <w:jc w:val="left"/>
            </w:pPr>
            <w:r>
              <w:t>Acessar a localização em que o arquivo foi salvo</w:t>
            </w:r>
            <w:r w:rsidR="00983C4A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04</w:t>
            </w:r>
          </w:p>
        </w:tc>
        <w:tc>
          <w:tcPr>
            <w:tcW w:w="5524" w:type="dxa"/>
          </w:tcPr>
          <w:p w:rsidR="00B63C58" w:rsidRDefault="0067189F" w:rsidP="00B63C58">
            <w:pPr>
              <w:pStyle w:val="TextoPOP"/>
              <w:jc w:val="left"/>
            </w:pPr>
            <w:r>
              <w:t>Clicar com o botão direito do mouse sobre o arquivo e escolher a opção “Instalar”</w:t>
            </w:r>
            <w:r w:rsidR="00983C4A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B63C58" w:rsidRPr="00825294" w:rsidRDefault="00B63C58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Procedimentos / Medidas complementares</w:t>
            </w:r>
          </w:p>
        </w:tc>
      </w:tr>
      <w:tr w:rsidR="00710266" w:rsidTr="008831E4">
        <w:tc>
          <w:tcPr>
            <w:tcW w:w="562" w:type="dxa"/>
          </w:tcPr>
          <w:p w:rsidR="00710266" w:rsidRDefault="00710266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8479" w:type="dxa"/>
            <w:gridSpan w:val="3"/>
          </w:tcPr>
          <w:p w:rsidR="00710266" w:rsidRDefault="0067189F" w:rsidP="00710266">
            <w:pPr>
              <w:pStyle w:val="TextoPOP"/>
              <w:jc w:val="left"/>
            </w:pPr>
            <w:r>
              <w:t>Uma vez instalado o estilo de fonte, o arquivo baixado pode ser excluído</w:t>
            </w:r>
            <w:r w:rsidR="00135BE8">
              <w:t>.</w:t>
            </w:r>
          </w:p>
        </w:tc>
      </w:tr>
      <w:tr w:rsidR="00135BE8" w:rsidTr="008831E4">
        <w:tc>
          <w:tcPr>
            <w:tcW w:w="562" w:type="dxa"/>
          </w:tcPr>
          <w:p w:rsidR="00135BE8" w:rsidRDefault="00135BE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8479" w:type="dxa"/>
            <w:gridSpan w:val="3"/>
          </w:tcPr>
          <w:p w:rsidR="00135BE8" w:rsidRDefault="0067189F" w:rsidP="00710266">
            <w:pPr>
              <w:pStyle w:val="TextoPOP"/>
              <w:jc w:val="left"/>
            </w:pPr>
            <w:r>
              <w:t>Caso o procedimento não se aplique no seu sistema operacional, consultar uma pessoa que saiba realizá-lo</w:t>
            </w:r>
            <w:r w:rsidR="00292186">
              <w:t xml:space="preserve"> ou visitar </w:t>
            </w:r>
            <w:hyperlink r:id="rId6" w:history="1">
              <w:r w:rsidR="00292186" w:rsidRPr="00D24AE1">
                <w:rPr>
                  <w:rStyle w:val="Hyperlink"/>
                </w:rPr>
                <w:t>www.ecofont.com</w:t>
              </w:r>
            </w:hyperlink>
            <w:r w:rsidR="00292186">
              <w:t xml:space="preserve"> para consultar instruções detalhadas de instalação para diversos sistemas operacionais</w:t>
            </w:r>
            <w:r w:rsidR="00135BE8">
              <w:t>.</w:t>
            </w:r>
          </w:p>
        </w:tc>
      </w:tr>
      <w:tr w:rsidR="005A6591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5A6591" w:rsidRPr="00825294" w:rsidRDefault="005A6591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Observações</w:t>
            </w:r>
          </w:p>
        </w:tc>
      </w:tr>
      <w:tr w:rsidR="005A6591" w:rsidTr="008831E4">
        <w:tc>
          <w:tcPr>
            <w:tcW w:w="9041" w:type="dxa"/>
            <w:gridSpan w:val="4"/>
          </w:tcPr>
          <w:p w:rsidR="0067189F" w:rsidRDefault="0067189F" w:rsidP="005A6591">
            <w:pPr>
              <w:pStyle w:val="TextoPOP"/>
              <w:numPr>
                <w:ilvl w:val="0"/>
                <w:numId w:val="2"/>
              </w:numPr>
              <w:jc w:val="left"/>
            </w:pPr>
            <w:r>
              <w:t>A depender do link escolhido na atividade 01, pode ser necessário clicar em um botão para download ou pode ser que o arquivo “.</w:t>
            </w:r>
            <w:proofErr w:type="spellStart"/>
            <w:r>
              <w:t>ttf</w:t>
            </w:r>
            <w:proofErr w:type="spellEnd"/>
            <w:r>
              <w:t>” referente ao estilo seja baixado automaticamente;</w:t>
            </w:r>
          </w:p>
          <w:p w:rsidR="005A6591" w:rsidRDefault="0067189F" w:rsidP="00370AD6">
            <w:pPr>
              <w:pStyle w:val="TextoPOP"/>
              <w:numPr>
                <w:ilvl w:val="0"/>
                <w:numId w:val="2"/>
              </w:numPr>
              <w:jc w:val="left"/>
            </w:pPr>
            <w:r>
              <w:t xml:space="preserve">Neste POP, são fornecidos dois </w:t>
            </w:r>
            <w:r w:rsidR="00370AD6">
              <w:t>links</w:t>
            </w:r>
            <w:r>
              <w:t xml:space="preserve"> para download</w:t>
            </w:r>
            <w:r w:rsidR="00370AD6">
              <w:t>,</w:t>
            </w:r>
            <w:r>
              <w:t xml:space="preserve"> porque o primeiro é referente ao site oficial do desenvolvedor do estilo e o segundo proporciona download facilitado, mas, por não ser o site oficial, pode sair do ar futuramente</w:t>
            </w:r>
            <w:r w:rsidR="005A6591">
              <w:t>.</w:t>
            </w:r>
          </w:p>
        </w:tc>
      </w:tr>
      <w:tr w:rsidR="000E6AB5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0E6AB5" w:rsidRPr="00825294" w:rsidRDefault="00AD37E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Fluxograma do processo</w:t>
            </w:r>
          </w:p>
        </w:tc>
      </w:tr>
      <w:tr w:rsidR="000E6AB5" w:rsidTr="0067189F">
        <w:trPr>
          <w:trHeight w:val="2289"/>
        </w:trPr>
        <w:tc>
          <w:tcPr>
            <w:tcW w:w="9041" w:type="dxa"/>
            <w:gridSpan w:val="4"/>
          </w:tcPr>
          <w:p w:rsidR="000E6AB5" w:rsidRDefault="000E6AB5" w:rsidP="000E6AB5">
            <w:pPr>
              <w:pStyle w:val="TextoPOP"/>
              <w:jc w:val="left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5486400" cy="1371600"/>
                  <wp:effectExtent l="19050" t="19050" r="19050" b="0"/>
                  <wp:docPr id="1" name="Diagrama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7" r:lo="rId8" r:qs="rId9" r:cs="rId10"/>
                    </a:graphicData>
                  </a:graphic>
                </wp:inline>
              </w:drawing>
            </w:r>
          </w:p>
        </w:tc>
      </w:tr>
    </w:tbl>
    <w:p w:rsidR="004D5883" w:rsidRDefault="004D5883" w:rsidP="00AF6E16">
      <w:pPr>
        <w:pStyle w:val="TextoPOP"/>
      </w:pPr>
    </w:p>
    <w:p w:rsidR="000D2F07" w:rsidRDefault="000D2F07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0D2F07" w:rsidTr="00741F07">
        <w:tc>
          <w:tcPr>
            <w:tcW w:w="9061" w:type="dxa"/>
            <w:gridSpan w:val="2"/>
          </w:tcPr>
          <w:p w:rsidR="000D2F07" w:rsidRDefault="000D2F07" w:rsidP="00180C9A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0D2F07" w:rsidTr="00741F07">
        <w:tc>
          <w:tcPr>
            <w:tcW w:w="8107" w:type="dxa"/>
          </w:tcPr>
          <w:p w:rsidR="000D2F07" w:rsidRDefault="000D2F07" w:rsidP="00FE273F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 w:rsidR="00FE273F">
              <w:rPr>
                <w:b/>
                <w:sz w:val="20"/>
              </w:rPr>
              <w:t>1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 w:rsidR="00400C6E" w:rsidRPr="00FE273F">
              <w:rPr>
                <w:sz w:val="20"/>
              </w:rPr>
              <w:t>Instalação do estilo de fonte “</w:t>
            </w:r>
            <w:proofErr w:type="spellStart"/>
            <w:r w:rsidR="00400C6E" w:rsidRPr="00FE273F">
              <w:rPr>
                <w:sz w:val="20"/>
              </w:rPr>
              <w:t>EcoFont</w:t>
            </w:r>
            <w:proofErr w:type="spellEnd"/>
            <w:r w:rsidR="00400C6E" w:rsidRPr="00FE273F">
              <w:rPr>
                <w:sz w:val="20"/>
              </w:rPr>
              <w:t>” no computador</w:t>
            </w:r>
          </w:p>
        </w:tc>
        <w:tc>
          <w:tcPr>
            <w:tcW w:w="954" w:type="dxa"/>
          </w:tcPr>
          <w:p w:rsidR="000D2F07" w:rsidRDefault="000D2F07" w:rsidP="00180C9A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C46BCF">
              <w:rPr>
                <w:noProof/>
                <w:sz w:val="20"/>
              </w:rPr>
              <w:t>3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0D2F07" w:rsidRDefault="000D2F07" w:rsidP="000D2F07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134"/>
        <w:gridCol w:w="284"/>
        <w:gridCol w:w="2047"/>
        <w:gridCol w:w="2205"/>
        <w:gridCol w:w="2120"/>
      </w:tblGrid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Definições / Legenda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A536DF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9F6012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9F6012" w:rsidRPr="00825294" w:rsidRDefault="009F6012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Informações complementares</w:t>
            </w:r>
          </w:p>
        </w:tc>
      </w:tr>
      <w:tr w:rsidR="009F6012" w:rsidTr="00741F07">
        <w:tc>
          <w:tcPr>
            <w:tcW w:w="9061" w:type="dxa"/>
            <w:gridSpan w:val="6"/>
          </w:tcPr>
          <w:p w:rsidR="009F6012" w:rsidRDefault="00292186" w:rsidP="0029218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Cada tipo diferente de arquivo possui uma terminação denominada extensão, representada depois de um ponto. Por exemplo, arquivos criados no Microsoft Word possuem extensão .</w:t>
            </w:r>
            <w:proofErr w:type="spellStart"/>
            <w:r>
              <w:t>doc</w:t>
            </w:r>
            <w:proofErr w:type="spellEnd"/>
            <w:r>
              <w:t xml:space="preserve"> ou .</w:t>
            </w:r>
            <w:proofErr w:type="spellStart"/>
            <w:r>
              <w:t>docx</w:t>
            </w:r>
            <w:proofErr w:type="spellEnd"/>
            <w:r>
              <w:t>, arquivos criados no Microsoft Excel possuem extensão .</w:t>
            </w:r>
            <w:proofErr w:type="spellStart"/>
            <w:r>
              <w:t>xls</w:t>
            </w:r>
            <w:proofErr w:type="spellEnd"/>
            <w:r>
              <w:t xml:space="preserve"> ou .</w:t>
            </w:r>
            <w:proofErr w:type="spellStart"/>
            <w:r>
              <w:t>xlsx</w:t>
            </w:r>
            <w:proofErr w:type="spellEnd"/>
            <w:r>
              <w:t>, arquivos criados no Bloco de Notas possuem extensão .</w:t>
            </w:r>
            <w:proofErr w:type="spellStart"/>
            <w:r>
              <w:t>txt</w:t>
            </w:r>
            <w:proofErr w:type="spellEnd"/>
            <w:r>
              <w:t>, e arquivos diversos portáveis possuem extensão .</w:t>
            </w:r>
            <w:proofErr w:type="spellStart"/>
            <w:r>
              <w:t>pdf</w:t>
            </w:r>
            <w:proofErr w:type="spellEnd"/>
            <w:r>
              <w:t>. A extensão .</w:t>
            </w:r>
            <w:proofErr w:type="spellStart"/>
            <w:r>
              <w:t>ttf</w:t>
            </w:r>
            <w:proofErr w:type="spellEnd"/>
            <w:r>
              <w:t xml:space="preserve"> é utilizada para arquivos que contém estilos de fonte, como é o caso do arquivo baixado na atividade 01 deste POP.</w:t>
            </w: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Material de suporte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do estilo de fonte “</w:t>
            </w:r>
            <w:proofErr w:type="spellStart"/>
            <w:r>
              <w:t>EcoFont</w:t>
            </w:r>
            <w:proofErr w:type="spellEnd"/>
            <w:r>
              <w:t>”</w:t>
            </w:r>
            <w:r w:rsidR="00292186">
              <w:t xml:space="preserve"> e instruções para instalação em diversos sistemas operacionais</w:t>
            </w:r>
            <w:r>
              <w:t xml:space="preserve">: </w:t>
            </w:r>
            <w:hyperlink r:id="rId12" w:history="1">
              <w:r w:rsidRPr="00D24AE1">
                <w:rPr>
                  <w:rStyle w:val="Hyperlink"/>
                </w:rPr>
                <w:t>www.ecofont.com</w:t>
              </w:r>
            </w:hyperlink>
          </w:p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alternativo do estilo de fonte “</w:t>
            </w:r>
            <w:proofErr w:type="spellStart"/>
            <w:r>
              <w:t>EcoFont</w:t>
            </w:r>
            <w:proofErr w:type="spellEnd"/>
            <w:r>
              <w:t xml:space="preserve">”: </w:t>
            </w:r>
            <w:hyperlink r:id="rId13" w:history="1">
              <w:r w:rsidRPr="00D24AE1">
                <w:rPr>
                  <w:rStyle w:val="Hyperlink"/>
                </w:rPr>
                <w:t>https://www.unifesp.br/reitoria/dga/images/ecofont/spranq_eco_sans_regular.ttf</w:t>
              </w:r>
            </w:hyperlink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A536DF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Contatos úteis</w:t>
            </w:r>
          </w:p>
        </w:tc>
      </w:tr>
      <w:tr w:rsidR="00EB3F7B" w:rsidRPr="00D47445" w:rsidTr="00741F07">
        <w:tc>
          <w:tcPr>
            <w:tcW w:w="2405" w:type="dxa"/>
            <w:gridSpan w:val="2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Nome</w:t>
            </w:r>
          </w:p>
        </w:tc>
        <w:tc>
          <w:tcPr>
            <w:tcW w:w="2331" w:type="dxa"/>
            <w:gridSpan w:val="2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Função</w:t>
            </w:r>
          </w:p>
        </w:tc>
        <w:tc>
          <w:tcPr>
            <w:tcW w:w="2205" w:type="dxa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 xml:space="preserve">Telefone / </w:t>
            </w:r>
            <w:proofErr w:type="spellStart"/>
            <w:r w:rsidRPr="00D47445">
              <w:rPr>
                <w:b/>
                <w:sz w:val="20"/>
              </w:rPr>
              <w:t>WhatsApp</w:t>
            </w:r>
            <w:proofErr w:type="spellEnd"/>
          </w:p>
        </w:tc>
        <w:tc>
          <w:tcPr>
            <w:tcW w:w="2120" w:type="dxa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E-mail</w:t>
            </w:r>
          </w:p>
        </w:tc>
      </w:tr>
      <w:tr w:rsidR="00D47445" w:rsidRPr="00D47445" w:rsidTr="00741F07">
        <w:trPr>
          <w:trHeight w:val="63"/>
        </w:trPr>
        <w:tc>
          <w:tcPr>
            <w:tcW w:w="2405" w:type="dxa"/>
            <w:gridSpan w:val="2"/>
          </w:tcPr>
          <w:p w:rsidR="00EB3F7B" w:rsidRPr="00D47445" w:rsidRDefault="00EB3F7B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EB3F7B" w:rsidRPr="00D47445" w:rsidRDefault="00EB3F7B" w:rsidP="00180C9A">
            <w:pPr>
              <w:pStyle w:val="TextoPOP"/>
              <w:jc w:val="left"/>
              <w:rPr>
                <w:sz w:val="20"/>
              </w:rPr>
            </w:pPr>
            <w:r w:rsidRPr="00D47445">
              <w:rPr>
                <w:sz w:val="20"/>
              </w:rPr>
              <w:t>Responsável pelo setor de impressão</w:t>
            </w:r>
          </w:p>
        </w:tc>
        <w:tc>
          <w:tcPr>
            <w:tcW w:w="2205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Histórico de revisões</w:t>
            </w:r>
          </w:p>
        </w:tc>
      </w:tr>
      <w:tr w:rsidR="00EB3F7B" w:rsidRPr="00D47445" w:rsidTr="00741F07">
        <w:tc>
          <w:tcPr>
            <w:tcW w:w="1271" w:type="dxa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Versão</w:t>
            </w:r>
          </w:p>
        </w:tc>
        <w:tc>
          <w:tcPr>
            <w:tcW w:w="1418" w:type="dxa"/>
            <w:gridSpan w:val="2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Data</w:t>
            </w:r>
          </w:p>
        </w:tc>
        <w:tc>
          <w:tcPr>
            <w:tcW w:w="4252" w:type="dxa"/>
            <w:gridSpan w:val="2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Descrição das mudanças</w:t>
            </w:r>
          </w:p>
        </w:tc>
        <w:tc>
          <w:tcPr>
            <w:tcW w:w="2120" w:type="dxa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Requisitado por</w:t>
            </w:r>
          </w:p>
        </w:tc>
      </w:tr>
      <w:tr w:rsidR="00DB0ABF" w:rsidRPr="00D47445" w:rsidTr="00741F07">
        <w:trPr>
          <w:trHeight w:val="214"/>
        </w:trPr>
        <w:tc>
          <w:tcPr>
            <w:tcW w:w="1271" w:type="dxa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</w:tbl>
    <w:p w:rsidR="00E277B1" w:rsidRDefault="00E277B1" w:rsidP="00AF6E16">
      <w:pPr>
        <w:pStyle w:val="TextoPOP"/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4530"/>
        <w:gridCol w:w="4531"/>
      </w:tblGrid>
      <w:tr w:rsidR="00E35EE9" w:rsidRPr="00133D84" w:rsidTr="00741F07"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</w:tcPr>
          <w:p w:rsidR="00E35EE9" w:rsidRPr="00825294" w:rsidRDefault="00E35EE9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Responsabilidades</w:t>
            </w:r>
          </w:p>
        </w:tc>
      </w:tr>
      <w:tr w:rsidR="00D733F1" w:rsidRPr="00133D84" w:rsidTr="00741F07"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733F1" w:rsidRPr="00D733F1" w:rsidRDefault="00D733F1" w:rsidP="00180C9A">
            <w:pPr>
              <w:pStyle w:val="TextoPOP"/>
              <w:spacing w:before="60" w:after="60"/>
              <w:jc w:val="left"/>
            </w:pPr>
            <w:r>
              <w:rPr>
                <w:b/>
              </w:rPr>
              <w:t xml:space="preserve">Data: </w:t>
            </w:r>
            <w:r>
              <w:t>26/01/2023</w:t>
            </w:r>
          </w:p>
        </w:tc>
      </w:tr>
      <w:tr w:rsidR="00E35EE9" w:rsidRPr="00E35EE9" w:rsidTr="00741F07">
        <w:tc>
          <w:tcPr>
            <w:tcW w:w="4530" w:type="dxa"/>
            <w:tcBorders>
              <w:left w:val="single" w:sz="12" w:space="0" w:color="auto"/>
              <w:bottom w:val="nil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Elaboração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Revisão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proofErr w:type="spellStart"/>
            <w:r w:rsidRPr="00D733F1">
              <w:rPr>
                <w:sz w:val="22"/>
              </w:rPr>
              <w:t>Diovanni</w:t>
            </w:r>
            <w:proofErr w:type="spellEnd"/>
            <w:r w:rsidRPr="00D733F1">
              <w:rPr>
                <w:sz w:val="22"/>
              </w:rPr>
              <w:t xml:space="preserve"> Antônio Resende</w:t>
            </w:r>
          </w:p>
        </w:tc>
        <w:tc>
          <w:tcPr>
            <w:tcW w:w="4531" w:type="dxa"/>
            <w:tcBorders>
              <w:top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revisão</w:t>
            </w:r>
          </w:p>
        </w:tc>
      </w:tr>
      <w:tr w:rsidR="00E35EE9" w:rsidRPr="00E35EE9" w:rsidTr="00741F07">
        <w:trPr>
          <w:trHeight w:val="92"/>
        </w:trPr>
        <w:tc>
          <w:tcPr>
            <w:tcW w:w="4530" w:type="dxa"/>
            <w:tcBorders>
              <w:left w:val="single" w:sz="12" w:space="0" w:color="auto"/>
              <w:bottom w:val="nil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Aprovação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Publicação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aprovação</w:t>
            </w:r>
          </w:p>
        </w:tc>
        <w:tc>
          <w:tcPr>
            <w:tcW w:w="4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publicação</w:t>
            </w:r>
          </w:p>
        </w:tc>
      </w:tr>
    </w:tbl>
    <w:p w:rsidR="00644E84" w:rsidRPr="00C27424" w:rsidRDefault="00644E84" w:rsidP="00AF6E16">
      <w:pPr>
        <w:pStyle w:val="TextoPOP"/>
      </w:pPr>
    </w:p>
    <w:sectPr w:rsidR="00644E84" w:rsidRPr="00C27424" w:rsidSect="00C27424"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05BA5"/>
    <w:multiLevelType w:val="hybridMultilevel"/>
    <w:tmpl w:val="32CC14A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1843FA9"/>
    <w:multiLevelType w:val="hybridMultilevel"/>
    <w:tmpl w:val="15A607F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removePersonalInformation/>
  <w:removeDateAndTim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424"/>
    <w:rsid w:val="00031940"/>
    <w:rsid w:val="000539FF"/>
    <w:rsid w:val="00080566"/>
    <w:rsid w:val="000D2F07"/>
    <w:rsid w:val="000E6AB5"/>
    <w:rsid w:val="000F72AD"/>
    <w:rsid w:val="00102665"/>
    <w:rsid w:val="00111962"/>
    <w:rsid w:val="00133D84"/>
    <w:rsid w:val="00135BE8"/>
    <w:rsid w:val="00142791"/>
    <w:rsid w:val="00167827"/>
    <w:rsid w:val="00181066"/>
    <w:rsid w:val="001966B3"/>
    <w:rsid w:val="001B5064"/>
    <w:rsid w:val="001C3D5D"/>
    <w:rsid w:val="001E7C0B"/>
    <w:rsid w:val="0021004C"/>
    <w:rsid w:val="00227968"/>
    <w:rsid w:val="00260DE3"/>
    <w:rsid w:val="002679BB"/>
    <w:rsid w:val="00292186"/>
    <w:rsid w:val="002A3F84"/>
    <w:rsid w:val="002C5074"/>
    <w:rsid w:val="002E3255"/>
    <w:rsid w:val="002F62FD"/>
    <w:rsid w:val="003118A8"/>
    <w:rsid w:val="00322085"/>
    <w:rsid w:val="00370AD6"/>
    <w:rsid w:val="00397DA8"/>
    <w:rsid w:val="003A53BD"/>
    <w:rsid w:val="003F5588"/>
    <w:rsid w:val="004008C1"/>
    <w:rsid w:val="00400C6E"/>
    <w:rsid w:val="0044572B"/>
    <w:rsid w:val="00483EB6"/>
    <w:rsid w:val="0049103A"/>
    <w:rsid w:val="004B3B9A"/>
    <w:rsid w:val="004D5883"/>
    <w:rsid w:val="00546D10"/>
    <w:rsid w:val="005A6591"/>
    <w:rsid w:val="005E3156"/>
    <w:rsid w:val="00644E84"/>
    <w:rsid w:val="0067189F"/>
    <w:rsid w:val="006A0BF9"/>
    <w:rsid w:val="006B2E69"/>
    <w:rsid w:val="006D0838"/>
    <w:rsid w:val="006D6310"/>
    <w:rsid w:val="00706FD6"/>
    <w:rsid w:val="00710266"/>
    <w:rsid w:val="00741F07"/>
    <w:rsid w:val="007A1F32"/>
    <w:rsid w:val="007C3026"/>
    <w:rsid w:val="007D2705"/>
    <w:rsid w:val="007E4FE2"/>
    <w:rsid w:val="007E6D16"/>
    <w:rsid w:val="00803D74"/>
    <w:rsid w:val="00822B69"/>
    <w:rsid w:val="00825294"/>
    <w:rsid w:val="008456BD"/>
    <w:rsid w:val="0084679B"/>
    <w:rsid w:val="00862E63"/>
    <w:rsid w:val="00863DAC"/>
    <w:rsid w:val="00871FC4"/>
    <w:rsid w:val="008831E4"/>
    <w:rsid w:val="008D2915"/>
    <w:rsid w:val="0092659B"/>
    <w:rsid w:val="00943CD9"/>
    <w:rsid w:val="00955262"/>
    <w:rsid w:val="00983C4A"/>
    <w:rsid w:val="009B6718"/>
    <w:rsid w:val="009B7A4F"/>
    <w:rsid w:val="009E4E1F"/>
    <w:rsid w:val="009F4857"/>
    <w:rsid w:val="009F6012"/>
    <w:rsid w:val="00A30B02"/>
    <w:rsid w:val="00A536DF"/>
    <w:rsid w:val="00A65D62"/>
    <w:rsid w:val="00A73D40"/>
    <w:rsid w:val="00A878DE"/>
    <w:rsid w:val="00A91C37"/>
    <w:rsid w:val="00A9204E"/>
    <w:rsid w:val="00AB1AF1"/>
    <w:rsid w:val="00AD37E5"/>
    <w:rsid w:val="00AE1B1C"/>
    <w:rsid w:val="00AF6E16"/>
    <w:rsid w:val="00B63C58"/>
    <w:rsid w:val="00B964D2"/>
    <w:rsid w:val="00BB51DE"/>
    <w:rsid w:val="00BB6335"/>
    <w:rsid w:val="00C05CBE"/>
    <w:rsid w:val="00C27424"/>
    <w:rsid w:val="00C31471"/>
    <w:rsid w:val="00C46BCF"/>
    <w:rsid w:val="00C658CC"/>
    <w:rsid w:val="00CB5555"/>
    <w:rsid w:val="00D3235B"/>
    <w:rsid w:val="00D47445"/>
    <w:rsid w:val="00D733F1"/>
    <w:rsid w:val="00DA7BAB"/>
    <w:rsid w:val="00DB0ABF"/>
    <w:rsid w:val="00DD5F80"/>
    <w:rsid w:val="00DE065C"/>
    <w:rsid w:val="00DF1FD1"/>
    <w:rsid w:val="00E277B1"/>
    <w:rsid w:val="00E35EE9"/>
    <w:rsid w:val="00E50206"/>
    <w:rsid w:val="00E773B1"/>
    <w:rsid w:val="00EA4912"/>
    <w:rsid w:val="00EB3F7B"/>
    <w:rsid w:val="00F17ACC"/>
    <w:rsid w:val="00F60FC9"/>
    <w:rsid w:val="00F7343A"/>
    <w:rsid w:val="00F738CD"/>
    <w:rsid w:val="00FD14EA"/>
    <w:rsid w:val="00FE2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POP">
    <w:name w:val="Texto POP"/>
    <w:basedOn w:val="Normal"/>
    <w:qFormat/>
    <w:rsid w:val="00AF6E16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table" w:styleId="Tabelacomgrade">
    <w:name w:val="Table Grid"/>
    <w:basedOn w:val="Tabelanormal"/>
    <w:uiPriority w:val="39"/>
    <w:rsid w:val="004B3B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F1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yperlink" Target="https://www.unifesp.br/reitoria/dga/images/ecofont/spranq_eco_sans_regular.ttf" TargetMode="Externa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yperlink" Target="http://www.ecofont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cofont.com" TargetMode="External"/><Relationship Id="rId11" Type="http://schemas.microsoft.com/office/2007/relationships/diagramDrawing" Target="diagrams/drawing1.xm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2">
  <dgm:title val=""/>
  <dgm:desc val=""/>
  <dgm:catLst>
    <dgm:cat type="accent6" pri="11200"/>
  </dgm:catLst>
  <dgm:styleLbl name="node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ln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DAB9B25-F453-473F-8536-5D6755F6AEEF}" type="doc">
      <dgm:prSet loTypeId="urn:microsoft.com/office/officeart/2005/8/layout/process3" loCatId="process" qsTypeId="urn:microsoft.com/office/officeart/2005/8/quickstyle/simple1" qsCatId="simple" csTypeId="urn:microsoft.com/office/officeart/2005/8/colors/accent6_2" csCatId="accent6" phldr="1"/>
      <dgm:spPr/>
      <dgm:t>
        <a:bodyPr/>
        <a:lstStyle/>
        <a:p>
          <a:endParaRPr lang="pt-BR"/>
        </a:p>
      </dgm:t>
    </dgm:pt>
    <dgm:pt modelId="{ABB28622-0432-4AF0-9A97-850156C1B68B}">
      <dgm:prSet phldrT="[Texto]" custT="1"/>
      <dgm:spPr/>
      <dgm:t>
        <a:bodyPr/>
        <a:lstStyle/>
        <a:p>
          <a:r>
            <a:rPr lang="pt-BR" sz="1000"/>
            <a:t>Download do estilo de fonte</a:t>
          </a:r>
        </a:p>
      </dgm:t>
    </dgm:pt>
    <dgm:pt modelId="{41E68977-6A2F-4410-BF41-ABA7958C2A2F}" type="parTrans" cxnId="{86433F9A-001C-4E85-826C-0C6E4DEE3CC2}">
      <dgm:prSet/>
      <dgm:spPr/>
      <dgm:t>
        <a:bodyPr/>
        <a:lstStyle/>
        <a:p>
          <a:endParaRPr lang="pt-BR"/>
        </a:p>
      </dgm:t>
    </dgm:pt>
    <dgm:pt modelId="{751E61C7-7FED-4ACE-968E-C690B0232BB6}" type="sibTrans" cxnId="{86433F9A-001C-4E85-826C-0C6E4DEE3CC2}">
      <dgm:prSet/>
      <dgm:spPr/>
      <dgm:t>
        <a:bodyPr/>
        <a:lstStyle/>
        <a:p>
          <a:endParaRPr lang="pt-BR"/>
        </a:p>
      </dgm:t>
    </dgm:pt>
    <dgm:pt modelId="{F3B54AEE-9D38-4CCE-89B4-8426DE5C4FB5}">
      <dgm:prSet phldrT="[Texto]" custT="1"/>
      <dgm:spPr/>
      <dgm:t>
        <a:bodyPr/>
        <a:lstStyle/>
        <a:p>
          <a:r>
            <a:rPr lang="pt-BR" sz="1000"/>
            <a:t>Acessar um dos links informados na seção "Material de suporte"</a:t>
          </a:r>
        </a:p>
      </dgm:t>
    </dgm:pt>
    <dgm:pt modelId="{22F37E1D-0165-4BDB-BE24-7F007E77DA52}" type="parTrans" cxnId="{7C3F79CD-9064-485B-9159-DBC8AF633BF5}">
      <dgm:prSet/>
      <dgm:spPr/>
      <dgm:t>
        <a:bodyPr/>
        <a:lstStyle/>
        <a:p>
          <a:endParaRPr lang="pt-BR"/>
        </a:p>
      </dgm:t>
    </dgm:pt>
    <dgm:pt modelId="{AE93BDEF-E7EE-4E25-861C-61DD910298E3}" type="sibTrans" cxnId="{7C3F79CD-9064-485B-9159-DBC8AF633BF5}">
      <dgm:prSet/>
      <dgm:spPr/>
      <dgm:t>
        <a:bodyPr/>
        <a:lstStyle/>
        <a:p>
          <a:endParaRPr lang="pt-BR"/>
        </a:p>
      </dgm:t>
    </dgm:pt>
    <dgm:pt modelId="{AC3F68D3-AE16-439C-93C9-BADF6F36FFA6}">
      <dgm:prSet phldrT="[Texto]" custT="1"/>
      <dgm:spPr/>
      <dgm:t>
        <a:bodyPr/>
        <a:lstStyle/>
        <a:p>
          <a:r>
            <a:rPr lang="pt-BR" sz="1000"/>
            <a:t>Instalação</a:t>
          </a:r>
        </a:p>
      </dgm:t>
    </dgm:pt>
    <dgm:pt modelId="{CBE53CC1-F1C4-470C-904A-2F3402741214}" type="parTrans" cxnId="{B29B60C6-EA0B-4DAA-A04A-2AC8B752D16B}">
      <dgm:prSet/>
      <dgm:spPr/>
      <dgm:t>
        <a:bodyPr/>
        <a:lstStyle/>
        <a:p>
          <a:endParaRPr lang="pt-BR"/>
        </a:p>
      </dgm:t>
    </dgm:pt>
    <dgm:pt modelId="{CAA931AF-0D5D-4E4D-A6C1-6F249EE99C3A}" type="sibTrans" cxnId="{B29B60C6-EA0B-4DAA-A04A-2AC8B752D16B}">
      <dgm:prSet/>
      <dgm:spPr/>
      <dgm:t>
        <a:bodyPr/>
        <a:lstStyle/>
        <a:p>
          <a:endParaRPr lang="pt-BR"/>
        </a:p>
      </dgm:t>
    </dgm:pt>
    <dgm:pt modelId="{7B9A5F32-954F-44F7-B653-BB601ECCDD3F}">
      <dgm:prSet phldrT="[Texto]" custT="1"/>
      <dgm:spPr/>
      <dgm:t>
        <a:bodyPr/>
        <a:lstStyle/>
        <a:p>
          <a:r>
            <a:rPr lang="pt-BR" sz="1000"/>
            <a:t>Acessar a localização em que o arquivo foi salvo</a:t>
          </a:r>
        </a:p>
      </dgm:t>
    </dgm:pt>
    <dgm:pt modelId="{B5AE2926-35D4-4EA8-907A-82375B81B2CB}" type="parTrans" cxnId="{3F75F74B-4117-4451-A120-D14D7ADF6D47}">
      <dgm:prSet/>
      <dgm:spPr/>
      <dgm:t>
        <a:bodyPr/>
        <a:lstStyle/>
        <a:p>
          <a:endParaRPr lang="pt-BR"/>
        </a:p>
      </dgm:t>
    </dgm:pt>
    <dgm:pt modelId="{73FEC50F-1B33-4DAC-96EB-4C14790B9B62}" type="sibTrans" cxnId="{3F75F74B-4117-4451-A120-D14D7ADF6D47}">
      <dgm:prSet/>
      <dgm:spPr/>
      <dgm:t>
        <a:bodyPr/>
        <a:lstStyle/>
        <a:p>
          <a:endParaRPr lang="pt-BR"/>
        </a:p>
      </dgm:t>
    </dgm:pt>
    <dgm:pt modelId="{2D88D570-33A5-46BF-8F88-962B8E347E77}">
      <dgm:prSet phldrT="[Texto]" custT="1"/>
      <dgm:spPr/>
      <dgm:t>
        <a:bodyPr/>
        <a:lstStyle/>
        <a:p>
          <a:r>
            <a:rPr lang="pt-BR" sz="1000"/>
            <a:t>Escolher uma localização para salvar o arquivo</a:t>
          </a:r>
        </a:p>
      </dgm:t>
    </dgm:pt>
    <dgm:pt modelId="{124343E7-4D06-41AC-AB5D-9AB428A22868}" type="parTrans" cxnId="{A556011A-C4A3-490C-B4C4-DB5C729A6310}">
      <dgm:prSet/>
      <dgm:spPr/>
      <dgm:t>
        <a:bodyPr/>
        <a:lstStyle/>
        <a:p>
          <a:endParaRPr lang="pt-BR"/>
        </a:p>
      </dgm:t>
    </dgm:pt>
    <dgm:pt modelId="{51275F60-5956-40AC-9E32-EA88681BD6C6}" type="sibTrans" cxnId="{A556011A-C4A3-490C-B4C4-DB5C729A6310}">
      <dgm:prSet/>
      <dgm:spPr/>
      <dgm:t>
        <a:bodyPr/>
        <a:lstStyle/>
        <a:p>
          <a:endParaRPr lang="pt-BR"/>
        </a:p>
      </dgm:t>
    </dgm:pt>
    <dgm:pt modelId="{16D142EA-EE33-4415-B6E3-50BB5AFACFBE}">
      <dgm:prSet phldrT="[Texto]" custT="1"/>
      <dgm:spPr/>
      <dgm:t>
        <a:bodyPr/>
        <a:lstStyle/>
        <a:p>
          <a:r>
            <a:rPr lang="pt-BR" sz="1000"/>
            <a:t>Clicar com o botão direito do mouse sobre o arquivo e escolher a opção "Instalar"</a:t>
          </a:r>
        </a:p>
      </dgm:t>
    </dgm:pt>
    <dgm:pt modelId="{590EDFE5-67E9-4B9B-917F-CA59C6226367}" type="parTrans" cxnId="{8459C7A9-8540-4180-BEF9-3645DB3C3D6A}">
      <dgm:prSet/>
      <dgm:spPr/>
      <dgm:t>
        <a:bodyPr/>
        <a:lstStyle/>
        <a:p>
          <a:endParaRPr lang="pt-BR"/>
        </a:p>
      </dgm:t>
    </dgm:pt>
    <dgm:pt modelId="{85237922-276A-4081-88F4-0DB23E1972AE}" type="sibTrans" cxnId="{8459C7A9-8540-4180-BEF9-3645DB3C3D6A}">
      <dgm:prSet/>
      <dgm:spPr/>
      <dgm:t>
        <a:bodyPr/>
        <a:lstStyle/>
        <a:p>
          <a:endParaRPr lang="pt-BR"/>
        </a:p>
      </dgm:t>
    </dgm:pt>
    <dgm:pt modelId="{0E21FB27-1C2D-4D93-8ABB-A95F7D5ADA5C}" type="pres">
      <dgm:prSet presAssocID="{6DAB9B25-F453-473F-8536-5D6755F6AEE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D3AC8364-69B6-4759-BA22-DDA4F8E8B012}" type="pres">
      <dgm:prSet presAssocID="{ABB28622-0432-4AF0-9A97-850156C1B68B}" presName="composite" presStyleCnt="0"/>
      <dgm:spPr/>
    </dgm:pt>
    <dgm:pt modelId="{205C688C-6200-41EB-963C-CE83C1CC328F}" type="pres">
      <dgm:prSet presAssocID="{ABB28622-0432-4AF0-9A97-850156C1B68B}" presName="parTx" presStyleLbl="node1" presStyleIdx="0" presStyleCnt="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2792CE06-F8FC-4A9C-9D52-D49EC0759820}" type="pres">
      <dgm:prSet presAssocID="{ABB28622-0432-4AF0-9A97-850156C1B68B}" presName="parSh" presStyleLbl="node1" presStyleIdx="0" presStyleCnt="2"/>
      <dgm:spPr/>
      <dgm:t>
        <a:bodyPr/>
        <a:lstStyle/>
        <a:p>
          <a:endParaRPr lang="pt-BR"/>
        </a:p>
      </dgm:t>
    </dgm:pt>
    <dgm:pt modelId="{2FAF28C3-B74B-4AA7-B89E-F74DF7B5DF2B}" type="pres">
      <dgm:prSet presAssocID="{ABB28622-0432-4AF0-9A97-850156C1B68B}" presName="desTx" presStyleLbl="fgAcc1" presStyleIdx="0" presStyleCnt="2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5A0A784A-F5A7-4E5B-A676-EBD6AC206686}" type="pres">
      <dgm:prSet presAssocID="{751E61C7-7FED-4ACE-968E-C690B0232BB6}" presName="sibTrans" presStyleLbl="sibTrans2D1" presStyleIdx="0" presStyleCnt="1"/>
      <dgm:spPr/>
      <dgm:t>
        <a:bodyPr/>
        <a:lstStyle/>
        <a:p>
          <a:endParaRPr lang="pt-BR"/>
        </a:p>
      </dgm:t>
    </dgm:pt>
    <dgm:pt modelId="{FA1083C5-7F2E-46E9-A4B6-99996045A4BE}" type="pres">
      <dgm:prSet presAssocID="{751E61C7-7FED-4ACE-968E-C690B0232BB6}" presName="connTx" presStyleLbl="sibTrans2D1" presStyleIdx="0" presStyleCnt="1"/>
      <dgm:spPr/>
      <dgm:t>
        <a:bodyPr/>
        <a:lstStyle/>
        <a:p>
          <a:endParaRPr lang="pt-BR"/>
        </a:p>
      </dgm:t>
    </dgm:pt>
    <dgm:pt modelId="{0206C340-9CDD-448A-8A8F-BEBAC6A67CCD}" type="pres">
      <dgm:prSet presAssocID="{AC3F68D3-AE16-439C-93C9-BADF6F36FFA6}" presName="composite" presStyleCnt="0"/>
      <dgm:spPr/>
    </dgm:pt>
    <dgm:pt modelId="{4CB7D4D9-FFF7-4949-89B6-349F0D1CE36C}" type="pres">
      <dgm:prSet presAssocID="{AC3F68D3-AE16-439C-93C9-BADF6F36FFA6}" presName="parTx" presStyleLbl="node1" presStyleIdx="0" presStyleCnt="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0DA0A32E-BDC4-49C3-865C-EBF5829ADB94}" type="pres">
      <dgm:prSet presAssocID="{AC3F68D3-AE16-439C-93C9-BADF6F36FFA6}" presName="parSh" presStyleLbl="node1" presStyleIdx="1" presStyleCnt="2"/>
      <dgm:spPr/>
      <dgm:t>
        <a:bodyPr/>
        <a:lstStyle/>
        <a:p>
          <a:endParaRPr lang="pt-BR"/>
        </a:p>
      </dgm:t>
    </dgm:pt>
    <dgm:pt modelId="{C9C574DB-D4F9-465C-A9CC-D0CA46DD2D20}" type="pres">
      <dgm:prSet presAssocID="{AC3F68D3-AE16-439C-93C9-BADF6F36FFA6}" presName="desTx" presStyleLbl="fgAcc1" presStyleIdx="1" presStyleCnt="2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</dgm:ptLst>
  <dgm:cxnLst>
    <dgm:cxn modelId="{90233E5B-1B77-48AE-ABA5-64F7749EC1DF}" type="presOf" srcId="{2D88D570-33A5-46BF-8F88-962B8E347E77}" destId="{2FAF28C3-B74B-4AA7-B89E-F74DF7B5DF2B}" srcOrd="0" destOrd="1" presId="urn:microsoft.com/office/officeart/2005/8/layout/process3"/>
    <dgm:cxn modelId="{7C3F79CD-9064-485B-9159-DBC8AF633BF5}" srcId="{ABB28622-0432-4AF0-9A97-850156C1B68B}" destId="{F3B54AEE-9D38-4CCE-89B4-8426DE5C4FB5}" srcOrd="0" destOrd="0" parTransId="{22F37E1D-0165-4BDB-BE24-7F007E77DA52}" sibTransId="{AE93BDEF-E7EE-4E25-861C-61DD910298E3}"/>
    <dgm:cxn modelId="{A556011A-C4A3-490C-B4C4-DB5C729A6310}" srcId="{ABB28622-0432-4AF0-9A97-850156C1B68B}" destId="{2D88D570-33A5-46BF-8F88-962B8E347E77}" srcOrd="1" destOrd="0" parTransId="{124343E7-4D06-41AC-AB5D-9AB428A22868}" sibTransId="{51275F60-5956-40AC-9E32-EA88681BD6C6}"/>
    <dgm:cxn modelId="{B2ECCE33-1599-4274-93F9-1F1C91AFA2D5}" type="presOf" srcId="{AC3F68D3-AE16-439C-93C9-BADF6F36FFA6}" destId="{4CB7D4D9-FFF7-4949-89B6-349F0D1CE36C}" srcOrd="0" destOrd="0" presId="urn:microsoft.com/office/officeart/2005/8/layout/process3"/>
    <dgm:cxn modelId="{32B34C4B-1AD5-4667-96C8-F93E5B4DB840}" type="presOf" srcId="{751E61C7-7FED-4ACE-968E-C690B0232BB6}" destId="{5A0A784A-F5A7-4E5B-A676-EBD6AC206686}" srcOrd="0" destOrd="0" presId="urn:microsoft.com/office/officeart/2005/8/layout/process3"/>
    <dgm:cxn modelId="{2BDB158F-F03D-4D32-A625-27E00131B981}" type="presOf" srcId="{6DAB9B25-F453-473F-8536-5D6755F6AEEF}" destId="{0E21FB27-1C2D-4D93-8ABB-A95F7D5ADA5C}" srcOrd="0" destOrd="0" presId="urn:microsoft.com/office/officeart/2005/8/layout/process3"/>
    <dgm:cxn modelId="{5B32A9B4-9913-41C4-A73C-5B12BF6F1FDB}" type="presOf" srcId="{751E61C7-7FED-4ACE-968E-C690B0232BB6}" destId="{FA1083C5-7F2E-46E9-A4B6-99996045A4BE}" srcOrd="1" destOrd="0" presId="urn:microsoft.com/office/officeart/2005/8/layout/process3"/>
    <dgm:cxn modelId="{14346B78-FB91-4E12-B1E6-D6D08CDC9BF9}" type="presOf" srcId="{ABB28622-0432-4AF0-9A97-850156C1B68B}" destId="{205C688C-6200-41EB-963C-CE83C1CC328F}" srcOrd="0" destOrd="0" presId="urn:microsoft.com/office/officeart/2005/8/layout/process3"/>
    <dgm:cxn modelId="{86433F9A-001C-4E85-826C-0C6E4DEE3CC2}" srcId="{6DAB9B25-F453-473F-8536-5D6755F6AEEF}" destId="{ABB28622-0432-4AF0-9A97-850156C1B68B}" srcOrd="0" destOrd="0" parTransId="{41E68977-6A2F-4410-BF41-ABA7958C2A2F}" sibTransId="{751E61C7-7FED-4ACE-968E-C690B0232BB6}"/>
    <dgm:cxn modelId="{08CDE9C9-2ED3-4222-BAF5-627B1545A3D3}" type="presOf" srcId="{F3B54AEE-9D38-4CCE-89B4-8426DE5C4FB5}" destId="{2FAF28C3-B74B-4AA7-B89E-F74DF7B5DF2B}" srcOrd="0" destOrd="0" presId="urn:microsoft.com/office/officeart/2005/8/layout/process3"/>
    <dgm:cxn modelId="{173B2C0C-D713-4A17-80DC-E5331EFFD0A4}" type="presOf" srcId="{AC3F68D3-AE16-439C-93C9-BADF6F36FFA6}" destId="{0DA0A32E-BDC4-49C3-865C-EBF5829ADB94}" srcOrd="1" destOrd="0" presId="urn:microsoft.com/office/officeart/2005/8/layout/process3"/>
    <dgm:cxn modelId="{0601C497-32D9-4B6A-A9E2-A949576D2B81}" type="presOf" srcId="{16D142EA-EE33-4415-B6E3-50BB5AFACFBE}" destId="{C9C574DB-D4F9-465C-A9CC-D0CA46DD2D20}" srcOrd="0" destOrd="1" presId="urn:microsoft.com/office/officeart/2005/8/layout/process3"/>
    <dgm:cxn modelId="{3F75F74B-4117-4451-A120-D14D7ADF6D47}" srcId="{AC3F68D3-AE16-439C-93C9-BADF6F36FFA6}" destId="{7B9A5F32-954F-44F7-B653-BB601ECCDD3F}" srcOrd="0" destOrd="0" parTransId="{B5AE2926-35D4-4EA8-907A-82375B81B2CB}" sibTransId="{73FEC50F-1B33-4DAC-96EB-4C14790B9B62}"/>
    <dgm:cxn modelId="{4E0C2C29-8582-43DE-86D7-F987DF7DFDDD}" type="presOf" srcId="{ABB28622-0432-4AF0-9A97-850156C1B68B}" destId="{2792CE06-F8FC-4A9C-9D52-D49EC0759820}" srcOrd="1" destOrd="0" presId="urn:microsoft.com/office/officeart/2005/8/layout/process3"/>
    <dgm:cxn modelId="{8459C7A9-8540-4180-BEF9-3645DB3C3D6A}" srcId="{AC3F68D3-AE16-439C-93C9-BADF6F36FFA6}" destId="{16D142EA-EE33-4415-B6E3-50BB5AFACFBE}" srcOrd="1" destOrd="0" parTransId="{590EDFE5-67E9-4B9B-917F-CA59C6226367}" sibTransId="{85237922-276A-4081-88F4-0DB23E1972AE}"/>
    <dgm:cxn modelId="{18DFAE29-44A0-4819-84A5-FF3538980A1D}" type="presOf" srcId="{7B9A5F32-954F-44F7-B653-BB601ECCDD3F}" destId="{C9C574DB-D4F9-465C-A9CC-D0CA46DD2D20}" srcOrd="0" destOrd="0" presId="urn:microsoft.com/office/officeart/2005/8/layout/process3"/>
    <dgm:cxn modelId="{B29B60C6-EA0B-4DAA-A04A-2AC8B752D16B}" srcId="{6DAB9B25-F453-473F-8536-5D6755F6AEEF}" destId="{AC3F68D3-AE16-439C-93C9-BADF6F36FFA6}" srcOrd="1" destOrd="0" parTransId="{CBE53CC1-F1C4-470C-904A-2F3402741214}" sibTransId="{CAA931AF-0D5D-4E4D-A6C1-6F249EE99C3A}"/>
    <dgm:cxn modelId="{FDE7F911-F60E-4324-A4E8-F5CE4CE2B0E5}" type="presParOf" srcId="{0E21FB27-1C2D-4D93-8ABB-A95F7D5ADA5C}" destId="{D3AC8364-69B6-4759-BA22-DDA4F8E8B012}" srcOrd="0" destOrd="0" presId="urn:microsoft.com/office/officeart/2005/8/layout/process3"/>
    <dgm:cxn modelId="{D9709DAC-16CF-483C-B7E6-C237F37DECCB}" type="presParOf" srcId="{D3AC8364-69B6-4759-BA22-DDA4F8E8B012}" destId="{205C688C-6200-41EB-963C-CE83C1CC328F}" srcOrd="0" destOrd="0" presId="urn:microsoft.com/office/officeart/2005/8/layout/process3"/>
    <dgm:cxn modelId="{5B0FF17F-5844-40D8-A2BF-15138A59A6F8}" type="presParOf" srcId="{D3AC8364-69B6-4759-BA22-DDA4F8E8B012}" destId="{2792CE06-F8FC-4A9C-9D52-D49EC0759820}" srcOrd="1" destOrd="0" presId="urn:microsoft.com/office/officeart/2005/8/layout/process3"/>
    <dgm:cxn modelId="{5E40764B-D5AF-4C51-AD79-FDC1881440E4}" type="presParOf" srcId="{D3AC8364-69B6-4759-BA22-DDA4F8E8B012}" destId="{2FAF28C3-B74B-4AA7-B89E-F74DF7B5DF2B}" srcOrd="2" destOrd="0" presId="urn:microsoft.com/office/officeart/2005/8/layout/process3"/>
    <dgm:cxn modelId="{DB07F8D9-8BB2-486D-B6FE-B2E01A866403}" type="presParOf" srcId="{0E21FB27-1C2D-4D93-8ABB-A95F7D5ADA5C}" destId="{5A0A784A-F5A7-4E5B-A676-EBD6AC206686}" srcOrd="1" destOrd="0" presId="urn:microsoft.com/office/officeart/2005/8/layout/process3"/>
    <dgm:cxn modelId="{F116CF39-7722-447C-8B1E-FAFDD4E7E095}" type="presParOf" srcId="{5A0A784A-F5A7-4E5B-A676-EBD6AC206686}" destId="{FA1083C5-7F2E-46E9-A4B6-99996045A4BE}" srcOrd="0" destOrd="0" presId="urn:microsoft.com/office/officeart/2005/8/layout/process3"/>
    <dgm:cxn modelId="{50601A36-A359-4453-ABEE-28AE4EA0A984}" type="presParOf" srcId="{0E21FB27-1C2D-4D93-8ABB-A95F7D5ADA5C}" destId="{0206C340-9CDD-448A-8A8F-BEBAC6A67CCD}" srcOrd="2" destOrd="0" presId="urn:microsoft.com/office/officeart/2005/8/layout/process3"/>
    <dgm:cxn modelId="{F962D44B-F641-430C-B0DB-CE569621A17D}" type="presParOf" srcId="{0206C340-9CDD-448A-8A8F-BEBAC6A67CCD}" destId="{4CB7D4D9-FFF7-4949-89B6-349F0D1CE36C}" srcOrd="0" destOrd="0" presId="urn:microsoft.com/office/officeart/2005/8/layout/process3"/>
    <dgm:cxn modelId="{511E7A07-7D9D-4D71-A42F-9FE6CDBFA2D2}" type="presParOf" srcId="{0206C340-9CDD-448A-8A8F-BEBAC6A67CCD}" destId="{0DA0A32E-BDC4-49C3-865C-EBF5829ADB94}" srcOrd="1" destOrd="0" presId="urn:microsoft.com/office/officeart/2005/8/layout/process3"/>
    <dgm:cxn modelId="{AF948567-0A61-4C42-894D-5BBEC6CD67CA}" type="presParOf" srcId="{0206C340-9CDD-448A-8A8F-BEBAC6A67CCD}" destId="{C9C574DB-D4F9-465C-A9CC-D0CA46DD2D20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92CE06-F8FC-4A9C-9D52-D49EC0759820}">
      <dsp:nvSpPr>
        <dsp:cNvPr id="0" name=""/>
        <dsp:cNvSpPr/>
      </dsp:nvSpPr>
      <dsp:spPr>
        <a:xfrm>
          <a:off x="2271" y="10800"/>
          <a:ext cx="1950002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Download do estilo de fonte</a:t>
          </a:r>
        </a:p>
      </dsp:txBody>
      <dsp:txXfrm>
        <a:off x="2271" y="10800"/>
        <a:ext cx="1950002" cy="432000"/>
      </dsp:txXfrm>
    </dsp:sp>
    <dsp:sp modelId="{2FAF28C3-B74B-4AA7-B89E-F74DF7B5DF2B}">
      <dsp:nvSpPr>
        <dsp:cNvPr id="0" name=""/>
        <dsp:cNvSpPr/>
      </dsp:nvSpPr>
      <dsp:spPr>
        <a:xfrm>
          <a:off x="401669" y="442800"/>
          <a:ext cx="1950002" cy="91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Acessar um dos links informados na seção "Material de suporte"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Escolher uma localização para salvar o arquivo</a:t>
          </a:r>
        </a:p>
      </dsp:txBody>
      <dsp:txXfrm>
        <a:off x="428556" y="469687"/>
        <a:ext cx="1896228" cy="864226"/>
      </dsp:txXfrm>
    </dsp:sp>
    <dsp:sp modelId="{5A0A784A-F5A7-4E5B-A676-EBD6AC206686}">
      <dsp:nvSpPr>
        <dsp:cNvPr id="0" name=""/>
        <dsp:cNvSpPr/>
      </dsp:nvSpPr>
      <dsp:spPr>
        <a:xfrm>
          <a:off x="2247887" y="-15947"/>
          <a:ext cx="626700" cy="485494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</dsp:txBody>
      <dsp:txXfrm>
        <a:off x="2247887" y="81152"/>
        <a:ext cx="481052" cy="291296"/>
      </dsp:txXfrm>
    </dsp:sp>
    <dsp:sp modelId="{0DA0A32E-BDC4-49C3-865C-EBF5829ADB94}">
      <dsp:nvSpPr>
        <dsp:cNvPr id="0" name=""/>
        <dsp:cNvSpPr/>
      </dsp:nvSpPr>
      <dsp:spPr>
        <a:xfrm>
          <a:off x="3134727" y="10800"/>
          <a:ext cx="1950002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Instalação</a:t>
          </a:r>
        </a:p>
      </dsp:txBody>
      <dsp:txXfrm>
        <a:off x="3134727" y="10800"/>
        <a:ext cx="1950002" cy="432000"/>
      </dsp:txXfrm>
    </dsp:sp>
    <dsp:sp modelId="{C9C574DB-D4F9-465C-A9CC-D0CA46DD2D20}">
      <dsp:nvSpPr>
        <dsp:cNvPr id="0" name=""/>
        <dsp:cNvSpPr/>
      </dsp:nvSpPr>
      <dsp:spPr>
        <a:xfrm>
          <a:off x="3534125" y="442800"/>
          <a:ext cx="1950002" cy="91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Acessar a localização em que o arquivo foi salvo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Clicar com o botão direito do mouse sobre o arquivo e escolher a opção "Instalar"</a:t>
          </a:r>
        </a:p>
      </dsp:txBody>
      <dsp:txXfrm>
        <a:off x="3561012" y="469687"/>
        <a:ext cx="1896228" cy="8642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695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2023-01-26T23:46:00Z</dcterms:created>
  <dcterms:modified xsi:type="dcterms:W3CDTF">2023-01-27T00:49:00Z</dcterms:modified>
</cp:coreProperties>
</file>